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16" w:rsidRPr="002D13F8" w:rsidRDefault="002D13F8">
      <w:pPr>
        <w:rPr>
          <w:rFonts w:ascii="Times New Roman" w:hAnsi="Times New Roman" w:cs="Times New Roman"/>
          <w:sz w:val="28"/>
        </w:rPr>
      </w:pPr>
      <w:r w:rsidRPr="002D13F8">
        <w:rPr>
          <w:rFonts w:ascii="Times New Roman" w:hAnsi="Times New Roman" w:cs="Times New Roman"/>
          <w:sz w:val="28"/>
        </w:rPr>
        <w:t xml:space="preserve">В Комитет по образованию администрации ЗГМО в феврале 2022 г. обращений от граждан не поступало. </w:t>
      </w:r>
    </w:p>
    <w:sectPr w:rsidR="00933816" w:rsidRPr="002D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13F8"/>
    <w:rsid w:val="002D13F8"/>
    <w:rsid w:val="0093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Образование</dc:creator>
  <cp:keywords/>
  <dc:description/>
  <cp:lastModifiedBy>Приёмная Образование</cp:lastModifiedBy>
  <cp:revision>3</cp:revision>
  <dcterms:created xsi:type="dcterms:W3CDTF">2022-03-02T02:11:00Z</dcterms:created>
  <dcterms:modified xsi:type="dcterms:W3CDTF">2022-03-02T02:13:00Z</dcterms:modified>
</cp:coreProperties>
</file>